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ind w:left="144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OPIS WYMAGAŃ DO PREZENTACJI POMYSŁU INICJATYWY</w:t>
      </w:r>
    </w:p>
    <w:p w:rsidR="00000000" w:rsidDel="00000000" w:rsidP="00000000" w:rsidRDefault="00000000" w:rsidRPr="00000000" w14:paraId="00000002">
      <w:pPr>
        <w:spacing w:after="0" w:lineRule="auto"/>
        <w:ind w:left="708" w:firstLine="708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 RAMACH KONKURSU MIKROGRANTY DLA SENIORÓW 2023</w:t>
      </w:r>
    </w:p>
    <w:p w:rsidR="00000000" w:rsidDel="00000000" w:rsidP="00000000" w:rsidRDefault="00000000" w:rsidRPr="00000000" w14:paraId="00000003">
      <w:pPr>
        <w:spacing w:after="0" w:lineRule="auto"/>
        <w:ind w:left="708" w:firstLine="70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left="708" w:firstLine="70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    INFORMACJE OGÓLNE: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   </w:t>
      </w:r>
      <w:r w:rsidDel="00000000" w:rsidR="00000000" w:rsidRPr="00000000">
        <w:rPr>
          <w:sz w:val="24"/>
          <w:szCs w:val="24"/>
          <w:rtl w:val="0"/>
        </w:rPr>
        <w:t xml:space="preserve">Zgodnie z Regulaminem Konkursu podmioty, które złożyły wnioski wstępne wyłonione w      ETAPIE I konkursu zostaną zaproszone do ETAPU II, który obejmuje: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prezentację pomysłu na działania i inicjatywy podczas rozmowy z Komisją Oceny Wniosków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ocenę rozmowy/prezentacji przez Komisję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wyłonienie laureatów i stworzenie Listy rankingowej wniosków zakwalifikowanych do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wsparcia mikrograntami. </w:t>
      </w:r>
    </w:p>
    <w:p w:rsidR="00000000" w:rsidDel="00000000" w:rsidP="00000000" w:rsidRDefault="00000000" w:rsidRPr="00000000" w14:paraId="0000000B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</w:t>
      </w:r>
      <w:r w:rsidDel="00000000" w:rsidR="00000000" w:rsidRPr="00000000">
        <w:rPr>
          <w:sz w:val="24"/>
          <w:szCs w:val="24"/>
          <w:rtl w:val="0"/>
        </w:rPr>
        <w:t xml:space="preserve">Prezentacji powinna dokonać osobiście osoba/osoby bezpośrednio zaangażowana w przyszłą  realizację projektu, czyli minimum jedna osoba: pomysłodawca z organizacji pozarządowej lub  członek /członkini grupy nieformalnej.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 </w:t>
      </w:r>
      <w:r w:rsidDel="00000000" w:rsidR="00000000" w:rsidRPr="00000000">
        <w:rPr>
          <w:sz w:val="24"/>
          <w:szCs w:val="24"/>
          <w:rtl w:val="0"/>
        </w:rPr>
        <w:t xml:space="preserve">Dopuszcza się możliwość łącznej prezentacji przez reprezentanta/ów grupy nieformalnej oraz organizacji pozarządowej, natomiast KOW nie będzie oceniać prezentacji przygotowanych wyłącznie przez przedstawicieli organizacji pozarządowej (Wnioskodawca), jeżeli Realizatorem projektu jest  grupa nieformalna.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 </w:t>
      </w:r>
      <w:r w:rsidDel="00000000" w:rsidR="00000000" w:rsidRPr="00000000">
        <w:rPr>
          <w:sz w:val="24"/>
          <w:szCs w:val="24"/>
          <w:rtl w:val="0"/>
        </w:rPr>
        <w:t xml:space="preserve">Wnioskodawcy/realizatorzy zostaną z kilkudniowym wyprzedzeniem powiadomieni o terminach prezentacji/rozmów przed KOW.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</w:t>
      </w:r>
      <w:r w:rsidDel="00000000" w:rsidR="00000000" w:rsidRPr="00000000">
        <w:rPr>
          <w:sz w:val="24"/>
          <w:szCs w:val="24"/>
          <w:rtl w:val="0"/>
        </w:rPr>
        <w:t xml:space="preserve"> Dokładna godzina i forma prezentacji/rozmowy (bezpośrednio, online) dla każdego wnioskodawcy/realizatora zostaną wskazane w osobnym zawiadomieniu.</w:t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 </w:t>
      </w:r>
      <w:r w:rsidDel="00000000" w:rsidR="00000000" w:rsidRPr="00000000">
        <w:rPr>
          <w:sz w:val="24"/>
          <w:szCs w:val="24"/>
          <w:rtl w:val="0"/>
        </w:rPr>
        <w:t xml:space="preserve"> UWAGA! Nieobecność na spotkaniu Komisji Oceniającej będzie skutkowało dyskwalifikacją oferty i automatycznym przyznaniem liczby  0 punktów w rankingu.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</w:t>
      </w:r>
      <w:r w:rsidDel="00000000" w:rsidR="00000000" w:rsidRPr="00000000">
        <w:rPr>
          <w:sz w:val="24"/>
          <w:szCs w:val="24"/>
          <w:rtl w:val="0"/>
        </w:rPr>
        <w:t xml:space="preserve">  Prezentacje projektu będą oceniona przez KOW, w skład której wchodzą: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przedstawiciele Operatora,</w:t>
      </w:r>
    </w:p>
    <w:p w:rsidR="00000000" w:rsidDel="00000000" w:rsidP="00000000" w:rsidRDefault="00000000" w:rsidRPr="00000000" w14:paraId="00000013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b. przedstawiciele JST.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II    INFORMACJA DOTYCZĄCA WYMOGÓW PREZENTACJI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Prezentacja projektu powinna zawierać odpowiedź na poniższe pytania: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a.   </w:t>
      </w:r>
      <w:r w:rsidDel="00000000" w:rsidR="00000000" w:rsidRPr="00000000">
        <w:rPr>
          <w:b w:val="1"/>
          <w:sz w:val="24"/>
          <w:szCs w:val="24"/>
          <w:rtl w:val="0"/>
        </w:rPr>
        <w:t xml:space="preserve">Kim jesteście?</w:t>
      </w:r>
      <w:r w:rsidDel="00000000" w:rsidR="00000000" w:rsidRPr="00000000">
        <w:rPr>
          <w:sz w:val="24"/>
          <w:szCs w:val="24"/>
          <w:rtl w:val="0"/>
        </w:rPr>
        <w:t xml:space="preserve"> - zaprezentujcie swoją grupę nieformalną organizację, jej zakotwiczenie w lokalnej społeczności (należycie do lokalnej społeczności, wywodzicie się z niej lub ją      reprezentujecie, wspieracie), opowiedzcie o swoich dotychczasowych sukcesach  i  działaniach.</w:t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 </w:t>
      </w:r>
      <w:r w:rsidDel="00000000" w:rsidR="00000000" w:rsidRPr="00000000">
        <w:rPr>
          <w:b w:val="1"/>
          <w:sz w:val="24"/>
          <w:szCs w:val="24"/>
          <w:rtl w:val="0"/>
        </w:rPr>
        <w:t xml:space="preserve">Co chcecie zrobić w ramach projektu?</w:t>
      </w:r>
      <w:r w:rsidDel="00000000" w:rsidR="00000000" w:rsidRPr="00000000">
        <w:rPr>
          <w:sz w:val="24"/>
          <w:szCs w:val="24"/>
          <w:rtl w:val="0"/>
        </w:rPr>
        <w:t xml:space="preserve"> - opowiedzcie o planowanych działaniach i swojej  motywacji, na jakie lokalne/swoje potrzeby odpowiadacie , jaki problem chcecie rozwiązać, Oceniane będą: zakres działań zgodny z Regulaminem, oryginalność pomysłu, jego innowacyjność. </w:t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</w:t>
      </w:r>
      <w:r w:rsidDel="00000000" w:rsidR="00000000" w:rsidRPr="00000000">
        <w:rPr>
          <w:b w:val="1"/>
          <w:sz w:val="24"/>
          <w:szCs w:val="24"/>
          <w:rtl w:val="0"/>
        </w:rPr>
        <w:t xml:space="preserve">Dla kogo i z kim chcecie realizować projekt? - </w:t>
      </w:r>
      <w:r w:rsidDel="00000000" w:rsidR="00000000" w:rsidRPr="00000000">
        <w:rPr>
          <w:sz w:val="24"/>
          <w:szCs w:val="24"/>
          <w:rtl w:val="0"/>
        </w:rPr>
        <w:t xml:space="preserve">opowiedzcie o odbiorcach waszego działania,  ilu ich będzie, co o nich wiecie, dlaczego wybraliście taką właśnie grupę. W jaki sposób zachęcicie i zaangażujecie odbiorców Waszych działań do aktywnego uczestnictwa w</w:t>
      </w:r>
    </w:p>
    <w:p w:rsidR="00000000" w:rsidDel="00000000" w:rsidP="00000000" w:rsidRDefault="00000000" w:rsidRPr="00000000" w14:paraId="0000001C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projekcie?</w:t>
      </w:r>
    </w:p>
    <w:p w:rsidR="00000000" w:rsidDel="00000000" w:rsidP="00000000" w:rsidRDefault="00000000" w:rsidRPr="00000000" w14:paraId="0000001D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d. </w:t>
      </w:r>
      <w:r w:rsidDel="00000000" w:rsidR="00000000" w:rsidRPr="00000000">
        <w:rPr>
          <w:b w:val="1"/>
          <w:sz w:val="24"/>
          <w:szCs w:val="24"/>
          <w:rtl w:val="0"/>
        </w:rPr>
        <w:t xml:space="preserve">Co wyniknie z waszego działania?</w:t>
      </w:r>
      <w:r w:rsidDel="00000000" w:rsidR="00000000" w:rsidRPr="00000000">
        <w:rPr>
          <w:sz w:val="24"/>
          <w:szCs w:val="24"/>
          <w:rtl w:val="0"/>
        </w:rPr>
        <w:t xml:space="preserve"> – opowiedzcie konkretnie o rezultatach, efektach i</w:t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zmianach jakie zajdą w lokalnej społeczności albo w waszej organizacji pod wpływem realizacji projektu, warto zwrócić uwagę na trwałość zmian i rezultatów.</w:t>
      </w:r>
    </w:p>
    <w:p w:rsidR="00000000" w:rsidDel="00000000" w:rsidP="00000000" w:rsidRDefault="00000000" w:rsidRPr="00000000" w14:paraId="00000020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e. </w:t>
      </w:r>
      <w:r w:rsidDel="00000000" w:rsidR="00000000" w:rsidRPr="00000000">
        <w:rPr>
          <w:b w:val="1"/>
          <w:sz w:val="24"/>
          <w:szCs w:val="24"/>
          <w:rtl w:val="0"/>
        </w:rPr>
        <w:t xml:space="preserve">W jakim czasie planujecie zrealizować projekt?</w:t>
      </w:r>
      <w:r w:rsidDel="00000000" w:rsidR="00000000" w:rsidRPr="00000000">
        <w:rPr>
          <w:sz w:val="24"/>
          <w:szCs w:val="24"/>
          <w:rtl w:val="0"/>
        </w:rPr>
        <w:t xml:space="preserve"> – warto przewidzieć ryzyka np. co zrobicie,</w:t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gdy planujecie działanie plenerowe a spadnie deszcz itp. </w:t>
      </w:r>
    </w:p>
    <w:p w:rsidR="00000000" w:rsidDel="00000000" w:rsidP="00000000" w:rsidRDefault="00000000" w:rsidRPr="00000000" w14:paraId="00000023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Forma prezentacji jest dowolna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– zadbajcie jednak o jej atrakcyjność i precyzję , 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(UWAGA!  </w:t>
      </w: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Prezentacja musi zakładać osobiste uczestnictwo przedstawiciela/ki grupy nieformalnej, w szczególności powinna to być osoba która będzie w stanie uszczegółowić przedstawione w fiszce kwestie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.)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b w:val="1"/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Prezentacja nie powinna trwać dłużej niż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20 minut.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III   OCENA ROZMOWY/PREZENTACJI PRZEZ KOW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sz w:val="24"/>
          <w:szCs w:val="24"/>
          <w:rtl w:val="0"/>
        </w:rPr>
        <w:t xml:space="preserve">  Prezentacja oceniana jest przez członków/członkiń KOW niezależnie.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</w:t>
      </w:r>
      <w:r w:rsidDel="00000000" w:rsidR="00000000" w:rsidRPr="00000000">
        <w:rPr>
          <w:sz w:val="24"/>
          <w:szCs w:val="24"/>
          <w:rtl w:val="0"/>
        </w:rPr>
        <w:t xml:space="preserve">  Członkowie Komisji oceniają prezentację w skali od 0 do 24 punktów wg kryteriów szczegółowo opisanych w Karcie Oceny Rozmowy/Prezentacji (załącznik do pobrania).</w:t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</w:t>
      </w:r>
      <w:r w:rsidDel="00000000" w:rsidR="00000000" w:rsidRPr="00000000">
        <w:rPr>
          <w:sz w:val="24"/>
          <w:szCs w:val="24"/>
          <w:rtl w:val="0"/>
        </w:rPr>
        <w:t xml:space="preserve">  W wyniku oceny Prezentacji projektu przez Komisję Oceniającą, projekt może uzyskać</w:t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maksymalnie 24 punktów.</w:t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IV   OCENA KOŃCOWA I WYŁONIENIE LAUREATÓW</w:t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sz w:val="24"/>
          <w:szCs w:val="24"/>
          <w:rtl w:val="0"/>
        </w:rPr>
        <w:t xml:space="preserve">   Na ocenę końcową projektu składa się średnia punktów z ETAPU I i ETAPU II oceny.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</w:t>
      </w:r>
      <w:r w:rsidDel="00000000" w:rsidR="00000000" w:rsidRPr="00000000">
        <w:rPr>
          <w:sz w:val="24"/>
          <w:szCs w:val="24"/>
          <w:rtl w:val="0"/>
        </w:rPr>
        <w:t xml:space="preserve">   Ocena ekspertów jest ostateczna i nie przysługuje od niej odwołanie.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tabs>
        <w:tab w:val="center" w:leader="none" w:pos="4536"/>
        <w:tab w:val="right" w:leader="none" w:pos="9072"/>
      </w:tabs>
      <w:spacing w:after="0" w:line="240" w:lineRule="auto"/>
      <w:jc w:val="both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-1106</wp:posOffset>
          </wp:positionH>
          <wp:positionV relativeFrom="paragraph">
            <wp:posOffset>-335914</wp:posOffset>
          </wp:positionV>
          <wp:extent cx="5760410" cy="86360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  <w:sz w:val="18"/>
        <w:szCs w:val="18"/>
      </w:rPr>
    </w:pPr>
    <w:r w:rsidDel="00000000" w:rsidR="00000000" w:rsidRPr="00000000">
      <w:rPr>
        <w:color w:val="000000"/>
        <w:rtl w:val="0"/>
      </w:rPr>
      <w:t xml:space="preserve">        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5D1C4D"/>
  </w:style>
  <w:style w:type="paragraph" w:styleId="Nagwek1">
    <w:name w:val="heading 1"/>
    <w:basedOn w:val="Normalny"/>
    <w:next w:val="Normalny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Nagwek2">
    <w:name w:val="heading 2"/>
    <w:basedOn w:val="Normalny"/>
    <w:next w:val="Normalny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gwek3">
    <w:name w:val="heading 3"/>
    <w:basedOn w:val="Normalny"/>
    <w:next w:val="Normalny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gwek4">
    <w:name w:val="heading 4"/>
    <w:basedOn w:val="Normalny"/>
    <w:next w:val="Normalny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Nagwek5">
    <w:name w:val="heading 5"/>
    <w:basedOn w:val="Normalny"/>
    <w:next w:val="Normalny"/>
    <w:pPr>
      <w:keepNext w:val="1"/>
      <w:keepLines w:val="1"/>
      <w:spacing w:after="40" w:before="220"/>
      <w:outlineLvl w:val="4"/>
    </w:pPr>
    <w:rPr>
      <w:b w:val="1"/>
    </w:rPr>
  </w:style>
  <w:style w:type="paragraph" w:styleId="Nagwek6">
    <w:name w:val="heading 6"/>
    <w:basedOn w:val="Normalny"/>
    <w:next w:val="Normalny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agwek">
    <w:name w:val="header"/>
    <w:basedOn w:val="Normalny"/>
    <w:link w:val="NagwekZnak"/>
    <w:uiPriority w:val="99"/>
    <w:unhideWhenUsed w:val="1"/>
    <w:rsid w:val="0084459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844595"/>
  </w:style>
  <w:style w:type="paragraph" w:styleId="Stopka">
    <w:name w:val="footer"/>
    <w:basedOn w:val="Normalny"/>
    <w:link w:val="StopkaZnak"/>
    <w:uiPriority w:val="99"/>
    <w:unhideWhenUsed w:val="1"/>
    <w:rsid w:val="00844595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844595"/>
  </w:style>
  <w:style w:type="paragraph" w:styleId="Akapitzlist">
    <w:name w:val="List Paragraph"/>
    <w:basedOn w:val="Normalny"/>
    <w:uiPriority w:val="34"/>
    <w:qFormat w:val="1"/>
    <w:rsid w:val="005A289A"/>
    <w:pPr>
      <w:ind w:left="720"/>
      <w:contextualSpacing w:val="1"/>
    </w:pPr>
  </w:style>
  <w:style w:type="paragraph" w:styleId="Podtytu">
    <w:name w:val="Subtitle"/>
    <w:basedOn w:val="Normalny"/>
    <w:next w:val="Normalny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0D74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0D7408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0D74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0D7408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0D7408"/>
    <w:rPr>
      <w:b w:val="1"/>
      <w:bCs w:val="1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0D7408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0D7408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EB+Euxm821kaJlZHjcuvGR8t7jQ==">AMUW2mV6pHPFWvBOkrLfGLdAV0xYf4MHSiu9LyCQWoQUKMk4RLMpa4EIjkH6UZ6zuwTJUknYbC7mTWmvilU98ylFZJjiBocnIxqarFU/DLKBihvTk84YOCfNkJzK+nJVU5rLBp2iGDvv16Bh4yaj1mfNJkyWOb/JSJjr1+bwvWRSnteJsb0E0V8A9kmbzYe1teIH2nokDROcwt44QiBoG4OKMen/Wlexe1esKNJL7GMJfyjs44Z7U8cftrb5FitW5qrevcnBXzPOrT/gsjojSp1K233G9kzUgE68AFzwbW38+bWA9RJnjYiCoZrjTSfudBmR73pInV70l9Id0SPvplpL4xAfZzj/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2023-04-25T11:48:00Z</dcterms:created>
  <dc:creator>Marta Gromadzka</dc:creator>
</cp:coreProperties>
</file>