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Załącznik 1  Wzór oferty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Wykonawca: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5954" w:firstLine="707.9999999999995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Zamawiający: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right="334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 xml:space="preserve">Centrum Promocji i Rozwoju Inicjatyw Obywatelskich OPUS </w:t>
        <w:br w:type="textWrapping"/>
        <w:t xml:space="preserve">Łódź, ul. Narutowicza 8/10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u w:val="single"/>
        </w:rPr>
      </w:pPr>
      <w:bookmarkStart w:colFirst="0" w:colLast="0" w:name="_heading=h.3znysh7" w:id="0"/>
      <w:bookmarkEnd w:id="0"/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O F E R T A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w zapytaniu ofertowym</w:t>
      </w:r>
    </w:p>
    <w:p w:rsidR="00000000" w:rsidDel="00000000" w:rsidP="00000000" w:rsidRDefault="00000000" w:rsidRPr="00000000" w14:paraId="00000010">
      <w:pPr>
        <w:widowControl w:val="0"/>
        <w:spacing w:after="120" w:before="120" w:line="271" w:lineRule="auto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prowadzonego w ramach projektu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FRONTSH1P, realizowany pod numerem umowy 101037031, jest finansowany w ramach programu Horyzont 2020 (H2020-LC-GD-2020)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Wykonawcy: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-4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5550"/>
        <w:tblGridChange w:id="0">
          <w:tblGrid>
            <w:gridCol w:w="4395"/>
            <w:gridCol w:w="5550"/>
          </w:tblGrid>
        </w:tblGridChange>
      </w:tblGrid>
      <w:tr>
        <w:trPr>
          <w:cantSplit w:val="0"/>
          <w:trHeight w:val="7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Nazwa Wykonawcy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Adres siedziby Wykonawcy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/kod, miejscowość, ulica, nr domu, lokalu/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Adres Wykonawcy do korespondencji w sprawach dotyczących prowadzonego postępowania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/kod, miejscowość, ulica, nr domu, lokalu/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Strona www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Województwo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Powiat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Regon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ff000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Wykonawca jest wpisany do KRS/CEIDG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widowControl w:val="0"/>
        <w:spacing w:after="120" w:before="120" w:line="271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120" w:before="120" w:line="271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Imię i nazwisko osoby reprezentującej Wykonawcę lub osoby upoważnionej do reprezentowania wykonawcy w postępowaniu o udzielenie zamówienia publicznego na podstawie załączonego do oferty upoważnienia (pełnomocnictwa)*: </w:t>
      </w:r>
    </w:p>
    <w:p w:rsidR="00000000" w:rsidDel="00000000" w:rsidP="00000000" w:rsidRDefault="00000000" w:rsidRPr="00000000" w14:paraId="0000003A">
      <w:pPr>
        <w:widowControl w:val="0"/>
        <w:spacing w:after="120" w:before="120" w:line="271" w:lineRule="auto"/>
        <w:ind w:right="5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widowControl w:val="0"/>
        <w:spacing w:after="120" w:before="120" w:line="271" w:lineRule="auto"/>
        <w:ind w:right="720" w:firstLine="708"/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jeżeli dotyczy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tabs>
          <w:tab w:val="left" w:leader="none" w:pos="142"/>
        </w:tabs>
        <w:spacing w:after="120" w:before="120" w:line="271" w:lineRule="auto"/>
        <w:ind w:left="284" w:right="-142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odpowiedzi na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Zapytanie ofertowe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 oferujemy wykonanie usługi zgodnie z opisem przedmiotu zamówienia zawartym w Zapytaniu ofertowym na następujących warunkach cenowych (w PLN)*: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120" w:before="120" w:line="271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Cena netto</w:t>
        <w:tab/>
        <w:t xml:space="preserve">…………………… zł (słownie: …………………. złotych)</w:t>
      </w:r>
    </w:p>
    <w:p w:rsidR="00000000" w:rsidDel="00000000" w:rsidP="00000000" w:rsidRDefault="00000000" w:rsidRPr="00000000" w14:paraId="0000003E">
      <w:pPr>
        <w:widowControl w:val="0"/>
        <w:spacing w:after="120" w:before="120" w:line="271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Stawka podatku VAT </w:t>
        <w:tab/>
        <w:t xml:space="preserve">………%</w:t>
      </w:r>
    </w:p>
    <w:p w:rsidR="00000000" w:rsidDel="00000000" w:rsidP="00000000" w:rsidRDefault="00000000" w:rsidRPr="00000000" w14:paraId="0000003F">
      <w:pPr>
        <w:widowControl w:val="0"/>
        <w:spacing w:after="120" w:before="120" w:line="271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Cena brutto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………………….. zł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(słownie: ……………………złotych)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tabs>
          <w:tab w:val="left" w:leader="none" w:pos="0"/>
          <w:tab w:val="left" w:leader="none" w:pos="360"/>
        </w:tabs>
        <w:spacing w:after="120" w:before="120" w:line="271" w:lineRule="auto"/>
        <w:ind w:left="426" w:right="-2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Przedstawiam załączniki do Oferty: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wykaz przeprowadzonych kampanii promocyjnych na potwierdzenie kryterium </w:t>
      </w:r>
    </w:p>
    <w:p w:rsidR="00000000" w:rsidDel="00000000" w:rsidP="00000000" w:rsidRDefault="00000000" w:rsidRPr="00000000" w14:paraId="00000042">
      <w:pPr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przykłady materiałów graficznych (zaprojektowanych identyfikacji wizualnych, publikacji) </w:t>
      </w:r>
    </w:p>
    <w:p w:rsidR="00000000" w:rsidDel="00000000" w:rsidP="00000000" w:rsidRDefault="00000000" w:rsidRPr="00000000" w14:paraId="00000043">
      <w:pPr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opis koncepcji planu komunikacji - weryfikacji podlegać będą cele, rezultaty i działania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tabs>
          <w:tab w:val="left" w:leader="none" w:pos="284"/>
        </w:tabs>
        <w:spacing w:after="120" w:before="120" w:line="271" w:lineRule="auto"/>
        <w:ind w:left="426" w:right="-2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Termin związania ofertą: Uważamy się za związanych niniejszą ofertą przez okres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30 dni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od upływu terminu składania ofert.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tabs>
          <w:tab w:val="left" w:leader="none" w:pos="0"/>
        </w:tabs>
        <w:spacing w:after="120" w:before="120" w:line="271" w:lineRule="auto"/>
        <w:ind w:left="426" w:right="-2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Termin wykonania zamówienia: Oświadczam, że wykonam przedmiot zamówienie w terminach wskazanych w zapytaniu.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tabs>
          <w:tab w:val="left" w:leader="none" w:pos="0"/>
        </w:tabs>
        <w:spacing w:after="120" w:before="120" w:line="271" w:lineRule="auto"/>
        <w:ind w:left="426" w:right="-2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Oświadczamy, że warunki określone w Projekcie umowy dostawy zostały przez nas zaakceptowane i zobowiązujemy się do zawarcia tejże umowy, w miejscu i terminie wskazanym przez Zamawiającego.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120" w:before="120" w:line="271" w:lineRule="auto"/>
        <w:ind w:left="426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Oświadczamy, że wypełniliśmy obowiązki informacyjne przewidziane w art. 13 lub 14 RODO wobec osób fizycznych, od których dane osobowe bezpośrednio lub pośrednio pozyskałem w celu ubiegania się o udzielenie zamówienia w niniejszym postępowaniu.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120" w:before="120" w:line="271" w:lineRule="auto"/>
        <w:ind w:left="426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Oświadczamy, że dokumenty i oświadczenia załączone do oferty, a nie wymagane na tym etapie postępowania, są aktualne i należy je rozumieć jako wskazane.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Załącznik do Oferty 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240" w:befor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Wykaz przeprowadzonych kampanii promocyjnych na potwierdzenie kryterium “Doświadczenie”</w:t>
      </w: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0"/>
        <w:gridCol w:w="2205"/>
        <w:gridCol w:w="1605"/>
        <w:gridCol w:w="1500"/>
        <w:gridCol w:w="1500"/>
        <w:gridCol w:w="1500"/>
        <w:tblGridChange w:id="0">
          <w:tblGrid>
            <w:gridCol w:w="690"/>
            <w:gridCol w:w="2205"/>
            <w:gridCol w:w="1605"/>
            <w:gridCol w:w="1500"/>
            <w:gridCol w:w="1500"/>
            <w:gridCol w:w="15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L.p.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kampani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zamawiającego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realizacji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Rodzaj działań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Link do materiałów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Przykłady materiałów graficznych (zaprojektowanych identyfikacji wizualnych, publikacji) - kryterium “Kreatywność”</w:t>
      </w:r>
    </w:p>
    <w:p w:rsidR="00000000" w:rsidDel="00000000" w:rsidP="00000000" w:rsidRDefault="00000000" w:rsidRPr="00000000" w14:paraId="00000065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2235"/>
        <w:gridCol w:w="1605"/>
        <w:gridCol w:w="1500"/>
        <w:gridCol w:w="1500"/>
        <w:gridCol w:w="1500"/>
        <w:tblGridChange w:id="0">
          <w:tblGrid>
            <w:gridCol w:w="660"/>
            <w:gridCol w:w="2235"/>
            <w:gridCol w:w="1605"/>
            <w:gridCol w:w="1500"/>
            <w:gridCol w:w="1500"/>
            <w:gridCol w:w="15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L.p.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materiałów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zamawiającego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realizacji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Rodzaj działań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Strony www/linki do materiałów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Opis  planu komunikacji mającego na celu zwiększenie świadomości na temat gospodarki o obiegu zamkniętym wśród mieszkańców Łodzi skupionych przy Miejscu Aktywności Lokalnej ul. Legionów 20  - 1 str. A4 maks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4"/>
            <w:tblW w:w="9060.0" w:type="dxa"/>
            <w:jc w:val="left"/>
            <w:tblInd w:w="-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60"/>
            <w:tblGridChange w:id="0">
              <w:tblGrid>
                <w:gridCol w:w="90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6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Opis  planu komunikacji wydarzeń o charakterze konferencyjnym promujących ideę angażowania społeczności lokalnych w gospodarkę cyrkularną w swoich społecznościach - 1 str. A4 maks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5"/>
            <w:tblW w:w="9105.0" w:type="dxa"/>
            <w:jc w:val="left"/>
            <w:tblInd w:w="-9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105"/>
            <w:tblGridChange w:id="0">
              <w:tblGrid>
                <w:gridCol w:w="91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A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ind w:left="36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t4TV9ZUGjxoctaYbot6ilpMu1A==">CgMxLjAaHwoBMBIaChgICVIUChJ0YWJsZS5xMWRnNXV0NXp6cWMaHwoBMRIaChgICVIUChJ0YWJsZS5kenZ0Zmc3MjB6MmsyCWguM3pueXNoNzgAciExazlQRFBrQ3UzRnl0dVNrS2xKQnRYVHl4RXR1cmh0Z3E=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